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A" w:rsidRPr="007430F7" w:rsidRDefault="00060E6A" w:rsidP="00060E6A">
      <w:pPr>
        <w:pStyle w:val="Standard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7430F7">
        <w:rPr>
          <w:rFonts w:ascii="Times New Roman" w:hAnsi="Times New Roman"/>
          <w:sz w:val="24"/>
          <w:szCs w:val="24"/>
        </w:rPr>
        <w:t>Приложение 2. «Дорожная карта» реализации Программы развития.</w:t>
      </w:r>
    </w:p>
    <w:p w:rsidR="00060E6A" w:rsidRDefault="00060E6A" w:rsidP="00060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936"/>
        <w:gridCol w:w="8103"/>
        <w:gridCol w:w="1701"/>
        <w:gridCol w:w="4536"/>
      </w:tblGrid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6A" w:rsidRPr="001B00F5" w:rsidRDefault="00060E6A" w:rsidP="00186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6A" w:rsidRPr="001B00F5" w:rsidRDefault="00060E6A" w:rsidP="00186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6A" w:rsidRPr="001B00F5" w:rsidRDefault="00060E6A" w:rsidP="00186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6A" w:rsidRPr="001B00F5" w:rsidRDefault="00060E6A" w:rsidP="00186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60E6A" w:rsidRPr="001B00F5" w:rsidTr="00186F7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10B35" w:rsidRDefault="00060E6A" w:rsidP="00186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0B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Новые возможности для каждого (дополнительное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внеурочная деятельность</w:t>
            </w:r>
            <w:r w:rsidRPr="00110B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7C5C2B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приоритетных направлений развития дополнительного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ОУ. 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потребительского спроса на дополнительные образовательные услуги</w:t>
            </w:r>
          </w:p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Анкетирование и формирование запроса на дополнительные образовательные </w:t>
            </w:r>
            <w:proofErr w:type="gramStart"/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внеурочную деятельность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7C5C2B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программ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 деятельности и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7C5C2B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сети социального партнерства по удовлетворению потребностей заказчиков образовательных услуг в дополнительном образовании.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7C5C2B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внеурочной деятельности и дополнительного образования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C603D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доп. образования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7C5C2B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05C2F" w:rsidRDefault="00060E6A" w:rsidP="00186F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Творческие конференции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выставки с представлением результата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внеурочной деятельности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  <w:p w:rsidR="00060E6A" w:rsidRPr="001B00F5" w:rsidRDefault="00060E6A" w:rsidP="00060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7C5C2B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B05C2F" w:rsidRDefault="00060E6A" w:rsidP="00186F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работы и корректировка 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 деятельности и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6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C603D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60E6A" w:rsidRPr="001B00F5" w:rsidTr="00186F7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0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Работа с </w:t>
            </w:r>
            <w:proofErr w:type="gramStart"/>
            <w:r w:rsidRPr="001B0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одарёнными</w:t>
            </w:r>
            <w:proofErr w:type="gramEnd"/>
            <w:r w:rsidRPr="001B0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 высокомотивированными обучающимися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0F5">
              <w:rPr>
                <w:sz w:val="20"/>
                <w:szCs w:val="20"/>
              </w:rPr>
              <w:t xml:space="preserve">Изучение нормативных документов по организации работы с </w:t>
            </w:r>
            <w:proofErr w:type="gramStart"/>
            <w:r w:rsidRPr="001B00F5">
              <w:rPr>
                <w:sz w:val="20"/>
                <w:szCs w:val="20"/>
              </w:rPr>
              <w:t>одарёнными</w:t>
            </w:r>
            <w:proofErr w:type="gramEnd"/>
            <w:r w:rsidRPr="001B00F5">
              <w:rPr>
                <w:sz w:val="20"/>
                <w:szCs w:val="20"/>
              </w:rPr>
              <w:t xml:space="preserve"> </w:t>
            </w:r>
            <w:r w:rsidRPr="001B00F5">
              <w:rPr>
                <w:color w:val="000000"/>
                <w:sz w:val="20"/>
                <w:szCs w:val="20"/>
              </w:rPr>
              <w:t>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0F5">
              <w:rPr>
                <w:sz w:val="20"/>
                <w:szCs w:val="20"/>
              </w:rPr>
              <w:t xml:space="preserve">Подбор диагностик психологом школы для выявления одаренных и высокомотивированных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1B00F5">
              <w:rPr>
                <w:sz w:val="20"/>
                <w:szCs w:val="20"/>
              </w:rPr>
              <w:t xml:space="preserve">. Выявление особо </w:t>
            </w:r>
            <w:proofErr w:type="gramStart"/>
            <w:r w:rsidRPr="001B00F5">
              <w:rPr>
                <w:sz w:val="20"/>
                <w:szCs w:val="20"/>
              </w:rPr>
              <w:t>одаренных</w:t>
            </w:r>
            <w:proofErr w:type="gramEnd"/>
            <w:r w:rsidRPr="001B00F5">
              <w:rPr>
                <w:sz w:val="20"/>
                <w:szCs w:val="20"/>
              </w:rPr>
              <w:t xml:space="preserve"> </w:t>
            </w:r>
            <w:r w:rsidRPr="001B00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 w:rsidRPr="001B00F5">
              <w:rPr>
                <w:sz w:val="20"/>
                <w:szCs w:val="20"/>
              </w:rPr>
              <w:t>, диагностика типа одаренности.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сихолог школы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банка </w:t>
            </w:r>
            <w:proofErr w:type="gramStart"/>
            <w:r>
              <w:rPr>
                <w:sz w:val="20"/>
                <w:szCs w:val="20"/>
              </w:rPr>
              <w:t>одаренных</w:t>
            </w:r>
            <w:proofErr w:type="gramEnd"/>
            <w:r>
              <w:rPr>
                <w:sz w:val="20"/>
                <w:szCs w:val="20"/>
              </w:rPr>
              <w:t xml:space="preserve"> и высокомотивированных </w:t>
            </w:r>
            <w:r>
              <w:rPr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ШМО, 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сихолог школы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0F5">
              <w:rPr>
                <w:sz w:val="20"/>
                <w:szCs w:val="20"/>
              </w:rPr>
              <w:t>Наработка психологических рекомендаций для педагогов при работе с одаренными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сихолог школы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0F5">
              <w:rPr>
                <w:sz w:val="20"/>
                <w:szCs w:val="20"/>
              </w:rPr>
              <w:t>Вовлечение учащихся во внеурочную деятельность</w:t>
            </w:r>
            <w:r>
              <w:rPr>
                <w:sz w:val="20"/>
                <w:szCs w:val="20"/>
              </w:rPr>
              <w:t xml:space="preserve"> </w:t>
            </w:r>
            <w:r w:rsidRPr="001B00F5">
              <w:rPr>
                <w:sz w:val="20"/>
                <w:szCs w:val="20"/>
              </w:rPr>
              <w:t xml:space="preserve"> (аукцион программ по внеурочной деятельности и по дополнительному образованию)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5C2F">
              <w:rPr>
                <w:sz w:val="20"/>
                <w:szCs w:val="20"/>
              </w:rPr>
              <w:t xml:space="preserve">Работа с родителями, анкетирование, опросы.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0F5">
              <w:rPr>
                <w:sz w:val="20"/>
                <w:szCs w:val="20"/>
              </w:rPr>
              <w:t xml:space="preserve">Организация индивидуальной и групповой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Участие учащихся в школьных, городских и областных мероприятиях интеллектуальной направленности уровня (</w:t>
            </w:r>
            <w:proofErr w:type="spellStart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, интеллектуальные игры, конкурсы, выставки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научного общества «Вега»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00F5">
              <w:rPr>
                <w:sz w:val="20"/>
                <w:szCs w:val="20"/>
              </w:rPr>
              <w:t>Школьный тур предметных олимпиад.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туре предметных олимпиад.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06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Интеллектуальные игры в рамках предметных недель.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предметные недели по графику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00F5">
              <w:rPr>
                <w:color w:val="000000"/>
                <w:sz w:val="20"/>
                <w:szCs w:val="20"/>
              </w:rPr>
              <w:t>Участие в дистанционных Всероссийских конкурсах и олимпиадах.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00F5">
              <w:rPr>
                <w:color w:val="000000"/>
                <w:sz w:val="20"/>
                <w:szCs w:val="20"/>
              </w:rPr>
              <w:t>Вовлечение учащихся в проектную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00F5">
              <w:rPr>
                <w:color w:val="000000"/>
                <w:sz w:val="20"/>
                <w:szCs w:val="20"/>
              </w:rPr>
              <w:t>Создание банка нестандартных, практико-ориентированных  заданий по предметам.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Подготовка, подбор материала, консультации, оформление работ на научно-практическую конференцию.</w:t>
            </w:r>
          </w:p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00F5">
              <w:rPr>
                <w:sz w:val="20"/>
                <w:szCs w:val="20"/>
              </w:rPr>
              <w:t>Разработка и проведение цикла занятий родительского всеобуча «Талантам надо помогать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00F5">
              <w:rPr>
                <w:color w:val="000000"/>
                <w:sz w:val="20"/>
                <w:szCs w:val="20"/>
              </w:rPr>
              <w:t>Научно-практическая конференция «Молодые исследователи»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Награждение, поощрение победителей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олимпиад, конкурсов, соревнований, конференций и т.д. Награждение родителей благодарственными письмами, грамотами.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ШМО</w:t>
            </w:r>
          </w:p>
        </w:tc>
      </w:tr>
      <w:tr w:rsidR="00060E6A" w:rsidRPr="001B00F5" w:rsidTr="00186F7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0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действенной внутренней системы оценки качества образования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методических семинаров для формирования единого понимания качества учителями:</w:t>
            </w:r>
          </w:p>
          <w:p w:rsidR="00060E6A" w:rsidRDefault="00060E6A" w:rsidP="00186F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«Способы формирования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самоконтроля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с использованием информационной среды школы»;</w:t>
            </w:r>
          </w:p>
          <w:p w:rsidR="00060E6A" w:rsidRDefault="00060E6A" w:rsidP="00186F7A">
            <w:pPr>
              <w:shd w:val="clear" w:color="auto" w:fill="FFFFFF"/>
              <w:spacing w:before="17"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«Применение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формирующего оценивания, направленного на отслеживание и улучшение результатов обучающегося»;</w:t>
            </w:r>
          </w:p>
          <w:p w:rsidR="00060E6A" w:rsidRDefault="00060E6A" w:rsidP="00186F7A">
            <w:pPr>
              <w:shd w:val="clear" w:color="auto" w:fill="FFFFFF"/>
              <w:spacing w:before="17" w:after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Мониторинг индивидуального прогресса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отражение его в информационной среде образовательного учреждения».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2021</w:t>
            </w:r>
          </w:p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 2021</w:t>
            </w:r>
          </w:p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Разработать показатели для оценки качества и результативности деятельности педагогических работников, отражающие  динамику образовательных достижений учащихся,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УУД, а также активность и результативность участия учащихся во внеурочной деятельности; профессиональную компетентность педагогов.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Программу мониторинга УУД 1-11-х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shd w:val="clear" w:color="auto" w:fill="FFFFFF"/>
              <w:spacing w:before="17" w:after="17"/>
              <w:ind w:lef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Создать банк заданий для проведения мониторинговых 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 обучающихся 1-11-х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</w:tr>
      <w:tr w:rsidR="00060E6A" w:rsidRPr="001B00F5" w:rsidTr="00186F7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 по организации повышения мастерства учителя для освоения новых педагогических технологий, повышения качества преподавания.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Диагностика запросов и потребностей педагогов, профессиональных затруднений путем анкетирования. Создание  </w:t>
            </w:r>
            <w:r w:rsidRPr="00060E6A">
              <w:rPr>
                <w:rFonts w:ascii="Times New Roman" w:hAnsi="Times New Roman" w:cs="Times New Roman"/>
                <w:sz w:val="20"/>
              </w:rPr>
              <w:t>адресной</w:t>
            </w:r>
            <w:r>
              <w:rPr>
                <w:rFonts w:ascii="Times New Roman" w:hAnsi="Times New Roman" w:cs="Times New Roman"/>
                <w:sz w:val="20"/>
              </w:rPr>
              <w:t xml:space="preserve"> (индивидуальной) </w:t>
            </w:r>
            <w:r w:rsidRPr="00060E6A">
              <w:rPr>
                <w:rFonts w:ascii="Times New Roman" w:hAnsi="Times New Roman" w:cs="Times New Roman"/>
                <w:sz w:val="20"/>
              </w:rPr>
              <w:t xml:space="preserve"> модели повышения квалификации на основе выявленных дефицитов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Май-июнь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060E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Методист, педагог-психолог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(корректировка) плана-графика повышения квалификации и переподготовки педагогических и руководящих работников. 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Планирование работы, отслеживание графиков курсовой подготовки.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Май-июнь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Организация работы «Школы успешного учителя»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Формирование перечня приоритетных тем методического сопровождения в соответствии с выявленными профессиональными затруднениями и потребностями в профессиональной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деятельности. 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Составление плана занятий «Школы успешного учителя»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Тематика: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 психолого-педагогические аспекты работы со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детьми; 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разработка рабочих программ по предмету; 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подходы к организации контрольно-оценочной деятельности;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-особенности организации внеурочной деятельности; 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приёмы работы по достижению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результатов; 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организация работы с использованием технологий обучения в сотрудничестве, технологий развития функциональной грамотности; 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особенности образовательной деятельности в условиях реализации ФГОС;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 индивидуально-дифференцированный подход в обучении и воспитании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  <w:p w:rsidR="00060E6A" w:rsidRDefault="00060E6A" w:rsidP="00186F7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Руководители 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Обучение работников на курсах повышения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плану курсовой подготовки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Методист 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Прохождение процедуры аттестации, с целью присвоения квалификационных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плану аттестации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Методист 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Участие педагогов в городских методических мероприятиях (семинары, ЕМД, 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Методист 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работы педагогов по самообразованию. Выбор тематики и направлений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Изучение новинок методической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в малых творческих группах с презентацией педагогических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ШМО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Участие педагогов в конкурсах профессионального мастерства «Учитель года» и «Педагогический дебют», Фестиваль педагогических идей «Учитель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Pr="001B00F5" w:rsidRDefault="00060E6A" w:rsidP="0018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00F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</w:tr>
      <w:tr w:rsidR="00060E6A" w:rsidRPr="001B00F5" w:rsidTr="00060E6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Оформление банка инновационного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 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6A" w:rsidRDefault="00060E6A" w:rsidP="00186F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Методист</w:t>
            </w:r>
          </w:p>
        </w:tc>
      </w:tr>
    </w:tbl>
    <w:p w:rsidR="00060E6A" w:rsidRDefault="00060E6A" w:rsidP="00060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F4DE0" w:rsidRDefault="007F4DE0"/>
    <w:sectPr w:rsidR="007F4DE0" w:rsidSect="00DF57D4">
      <w:pgSz w:w="16838" w:h="11906" w:orient="landscape"/>
      <w:pgMar w:top="1418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E6A"/>
    <w:rsid w:val="00060E6A"/>
    <w:rsid w:val="007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E6A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060E6A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06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60E6A"/>
    <w:rPr>
      <w:rFonts w:eastAsiaTheme="minorEastAsia"/>
      <w:lang w:eastAsia="ru-RU"/>
    </w:rPr>
  </w:style>
  <w:style w:type="paragraph" w:styleId="a6">
    <w:name w:val="Normal (Web)"/>
    <w:basedOn w:val="a"/>
    <w:rsid w:val="0006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6232</Characters>
  <Application>Microsoft Office Word</Application>
  <DocSecurity>0</DocSecurity>
  <Lines>51</Lines>
  <Paragraphs>14</Paragraphs>
  <ScaleCrop>false</ScaleCrop>
  <Company>HP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2021-05-12T09:33:00Z</dcterms:created>
  <dcterms:modified xsi:type="dcterms:W3CDTF">2021-05-12T09:43:00Z</dcterms:modified>
</cp:coreProperties>
</file>